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480" w:line="240" w:lineRule="auto"/>
        <w:ind w:left="0" w:right="-40.8661417322827" w:firstLine="0"/>
        <w:jc w:val="center"/>
        <w:rPr>
          <w:b w:val="1"/>
          <w:sz w:val="20"/>
          <w:szCs w:val="20"/>
        </w:rPr>
      </w:pPr>
      <w:bookmarkStart w:colFirst="0" w:colLast="0" w:name="_gyt7zeyecjfi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ANEXO H </w:t>
      </w:r>
    </w:p>
    <w:p w:rsidR="00000000" w:rsidDel="00000000" w:rsidP="00000000" w:rsidRDefault="00000000" w:rsidRPr="00000000" w14:paraId="00000002">
      <w:pPr>
        <w:pStyle w:val="Heading1"/>
        <w:spacing w:before="480" w:line="240" w:lineRule="auto"/>
        <w:ind w:left="720" w:right="-40.8661417322827" w:hanging="720"/>
        <w:jc w:val="center"/>
        <w:rPr/>
      </w:pPr>
      <w:bookmarkStart w:colFirst="0" w:colLast="0" w:name="_mm3gdb9anpwy" w:id="1"/>
      <w:bookmarkEnd w:id="1"/>
      <w:r w:rsidDel="00000000" w:rsidR="00000000" w:rsidRPr="00000000">
        <w:rPr>
          <w:b w:val="1"/>
          <w:sz w:val="20"/>
          <w:szCs w:val="20"/>
          <w:rtl w:val="0"/>
        </w:rPr>
        <w:t xml:space="preserve">DECLARAÇÃO DE CUMPRIMENTO DA MATRIZ CURRICULAR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DECLARAÇÃO DE CUMPRIMENTO DA MATRIZ CURRICULAR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Eu, ______________________________________________, inscrito(a) no CPF sob o nº ________________________, representante legal da pessoa jurídica ____________________________________, inscrita no CNPJ sob nº _____________________________, declaro, sob pena de incorrer na infração prevista no art. 11, inciso I, da Lei Estadual nº 22.839/2018, que o conteúdo constante no Anexo G, previsto na Portaria CBMMG nº 54/2020, será seguido para a execução do(s) curso(s) de: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 Bombeiro Civil nível básico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 Brigadista florestal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 Brigadista orgânico 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 Brigadista profissional sentido estrito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☐ Guarda-vidas civil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Local: _______________________ Data: / /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do representante legal 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